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Look w:val="01E0" w:firstRow="1" w:lastRow="1" w:firstColumn="1" w:lastColumn="1" w:noHBand="0" w:noVBand="0"/>
      </w:tblPr>
      <w:tblGrid>
        <w:gridCol w:w="5778"/>
        <w:gridCol w:w="284"/>
        <w:gridCol w:w="283"/>
        <w:gridCol w:w="3828"/>
      </w:tblGrid>
      <w:tr w:rsidR="00053723" w:rsidRPr="001D1DA0" w14:paraId="5223EFA4" w14:textId="77777777" w:rsidTr="00BD28F9">
        <w:tc>
          <w:tcPr>
            <w:tcW w:w="5778" w:type="dxa"/>
          </w:tcPr>
          <w:p w14:paraId="473EF11F" w14:textId="77777777" w:rsidR="00E051EB" w:rsidRDefault="00F07B6F" w:rsidP="00F07B6F">
            <w:pPr>
              <w:spacing w:line="276" w:lineRule="auto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Suinteresuotiems tiekėjams</w:t>
            </w:r>
          </w:p>
          <w:p w14:paraId="1B1DFAF0" w14:textId="42E4312A" w:rsidR="00F07B6F" w:rsidRPr="001D1DA0" w:rsidRDefault="00F07B6F" w:rsidP="00F07B6F">
            <w:pPr>
              <w:spacing w:line="276" w:lineRule="auto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284" w:type="dxa"/>
          </w:tcPr>
          <w:p w14:paraId="68309024" w14:textId="77777777" w:rsidR="00053723" w:rsidRPr="001D1DA0" w:rsidRDefault="00053723" w:rsidP="00BD28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2A16B5CE" w14:textId="77777777" w:rsidR="00053723" w:rsidRPr="001D1DA0" w:rsidRDefault="00053723" w:rsidP="00BD28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4497BEC" w14:textId="6C142282" w:rsidR="00053723" w:rsidRPr="001D1DA0" w:rsidRDefault="00053723" w:rsidP="00BD28F9">
            <w:pPr>
              <w:ind w:left="-18" w:hanging="18"/>
              <w:jc w:val="both"/>
              <w:rPr>
                <w:sz w:val="22"/>
                <w:szCs w:val="22"/>
              </w:rPr>
            </w:pPr>
            <w:r w:rsidRPr="001D1DA0">
              <w:rPr>
                <w:sz w:val="22"/>
                <w:szCs w:val="22"/>
              </w:rPr>
              <w:t>2025-0</w:t>
            </w:r>
            <w:r w:rsidR="00EB4BC4" w:rsidRPr="001D1DA0">
              <w:rPr>
                <w:sz w:val="22"/>
                <w:szCs w:val="22"/>
              </w:rPr>
              <w:t>9-0</w:t>
            </w:r>
            <w:r w:rsidR="00D7323F">
              <w:rPr>
                <w:sz w:val="22"/>
                <w:szCs w:val="22"/>
              </w:rPr>
              <w:t>9</w:t>
            </w:r>
            <w:r w:rsidRPr="001D1DA0">
              <w:rPr>
                <w:sz w:val="22"/>
                <w:szCs w:val="22"/>
              </w:rPr>
              <w:t xml:space="preserve"> Nr. 25SR-VPS-</w:t>
            </w:r>
          </w:p>
        </w:tc>
      </w:tr>
    </w:tbl>
    <w:p w14:paraId="2735C7A6" w14:textId="6078EB9C" w:rsidR="00053723" w:rsidRPr="001D1DA0" w:rsidRDefault="00F07B6F" w:rsidP="00053723">
      <w:pPr>
        <w:jc w:val="both"/>
        <w:rPr>
          <w:b/>
          <w:caps/>
          <w:sz w:val="22"/>
          <w:szCs w:val="22"/>
        </w:rPr>
      </w:pPr>
      <w:r w:rsidRPr="00BA1EB6">
        <w:rPr>
          <w:b/>
          <w:color w:val="000000"/>
          <w:sz w:val="22"/>
          <w:szCs w:val="22"/>
        </w:rPr>
        <w:t xml:space="preserve">DĖL </w:t>
      </w:r>
      <w:r>
        <w:rPr>
          <w:b/>
          <w:color w:val="000000"/>
          <w:sz w:val="22"/>
          <w:szCs w:val="22"/>
        </w:rPr>
        <w:t xml:space="preserve">ATSAKYMO Į PAKLAUSIMĄ  </w:t>
      </w:r>
    </w:p>
    <w:p w14:paraId="7361B286" w14:textId="77777777" w:rsidR="00F27382" w:rsidRPr="001D1DA0" w:rsidRDefault="00F27382" w:rsidP="00A2162B">
      <w:pPr>
        <w:rPr>
          <w:sz w:val="22"/>
          <w:szCs w:val="22"/>
        </w:rPr>
      </w:pPr>
    </w:p>
    <w:p w14:paraId="050894D3" w14:textId="707AE0D0" w:rsidR="00F07B6F" w:rsidRDefault="00F07B6F" w:rsidP="00F07B6F">
      <w:pPr>
        <w:tabs>
          <w:tab w:val="left" w:pos="709"/>
        </w:tabs>
        <w:spacing w:line="276" w:lineRule="auto"/>
        <w:ind w:firstLine="709"/>
        <w:jc w:val="both"/>
        <w:rPr>
          <w:sz w:val="22"/>
          <w:szCs w:val="22"/>
        </w:rPr>
      </w:pPr>
      <w:r w:rsidRPr="00F07B6F">
        <w:rPr>
          <w:sz w:val="22"/>
          <w:szCs w:val="22"/>
        </w:rPr>
        <w:t>VšĮ Vilniaus universiteto ligoninė Santaros klinikos, 2025 m. rugsėjo 3 d. paskelbusios skelbimą apie viešąjį pirkimą „Medicinos pagalbos priemonės naujagimių ir vaikų gydymui (dializatoriai, priemonės inkstų procedūroms, kateteriai, rinkiniai), 11162” (pirkimo numeris 4325552) gavo paklausim</w:t>
      </w:r>
      <w:bookmarkStart w:id="0" w:name="_Hlk130972134"/>
      <w:r>
        <w:rPr>
          <w:sz w:val="22"/>
          <w:szCs w:val="22"/>
        </w:rPr>
        <w:t>ą</w:t>
      </w:r>
      <w:r w:rsidRPr="00F07B6F">
        <w:rPr>
          <w:sz w:val="22"/>
          <w:szCs w:val="22"/>
        </w:rPr>
        <w:t>:</w:t>
      </w:r>
    </w:p>
    <w:p w14:paraId="350F73CA" w14:textId="28005FD7" w:rsidR="00F07B6F" w:rsidRDefault="00F07B6F" w:rsidP="00F07B6F">
      <w:pPr>
        <w:tabs>
          <w:tab w:val="left" w:pos="709"/>
        </w:tabs>
        <w:spacing w:line="276" w:lineRule="auto"/>
        <w:ind w:firstLine="709"/>
        <w:jc w:val="both"/>
        <w:rPr>
          <w:sz w:val="22"/>
          <w:szCs w:val="22"/>
        </w:rPr>
      </w:pPr>
    </w:p>
    <w:p w14:paraId="6D702204" w14:textId="7CCE865D" w:rsidR="00F07B6F" w:rsidRDefault="00F07B6F" w:rsidP="00F07B6F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iCs/>
          <w:sz w:val="22"/>
          <w:szCs w:val="22"/>
        </w:rPr>
      </w:pPr>
      <w:r w:rsidRPr="00B822F7">
        <w:rPr>
          <w:b/>
          <w:iCs/>
          <w:sz w:val="22"/>
          <w:szCs w:val="22"/>
        </w:rPr>
        <w:t xml:space="preserve">Klausimas. </w:t>
      </w:r>
      <w:r w:rsidR="00AD7B43" w:rsidRPr="00AD7B43">
        <w:rPr>
          <w:bCs/>
          <w:iCs/>
          <w:sz w:val="22"/>
          <w:szCs w:val="22"/>
        </w:rPr>
        <w:t>Prašome paklaidą padidinti nuo 940-1000 mm</w:t>
      </w:r>
      <w:r w:rsidR="00AD7B43">
        <w:rPr>
          <w:iCs/>
          <w:sz w:val="22"/>
          <w:szCs w:val="22"/>
        </w:rPr>
        <w:t xml:space="preserve"> </w:t>
      </w:r>
    </w:p>
    <w:p w14:paraId="40C1BDA2" w14:textId="77777777" w:rsidR="00F07B6F" w:rsidRDefault="00F07B6F" w:rsidP="00F07B6F">
      <w:pPr>
        <w:spacing w:line="276" w:lineRule="auto"/>
        <w:ind w:firstLine="567"/>
        <w:jc w:val="both"/>
        <w:rPr>
          <w:b/>
          <w:iCs/>
          <w:sz w:val="22"/>
          <w:szCs w:val="22"/>
        </w:rPr>
      </w:pPr>
    </w:p>
    <w:p w14:paraId="01D5EC77" w14:textId="4D6898FB" w:rsidR="00F07B6F" w:rsidRDefault="00F07B6F" w:rsidP="00F07B6F">
      <w:pPr>
        <w:spacing w:line="276" w:lineRule="auto"/>
        <w:ind w:firstLine="567"/>
        <w:jc w:val="both"/>
        <w:rPr>
          <w:rFonts w:ascii="Aptos" w:hAnsi="Aptos"/>
          <w:color w:val="000000"/>
        </w:rPr>
      </w:pPr>
      <w:r w:rsidRPr="00B822F7">
        <w:rPr>
          <w:b/>
          <w:iCs/>
          <w:sz w:val="22"/>
          <w:szCs w:val="22"/>
        </w:rPr>
        <w:t>Atsakymas.</w:t>
      </w:r>
      <w:r w:rsidRPr="00B822F7">
        <w:rPr>
          <w:sz w:val="22"/>
          <w:szCs w:val="22"/>
        </w:rPr>
        <w:t xml:space="preserve"> </w:t>
      </w:r>
      <w:r>
        <w:rPr>
          <w:sz w:val="22"/>
          <w:szCs w:val="22"/>
        </w:rPr>
        <w:t>Perkančioji organizacija tikslina 11 pirkimo dalį taip:</w:t>
      </w:r>
    </w:p>
    <w:tbl>
      <w:tblPr>
        <w:tblW w:w="10126" w:type="dxa"/>
        <w:tblLook w:val="04A0" w:firstRow="1" w:lastRow="0" w:firstColumn="1" w:lastColumn="0" w:noHBand="0" w:noVBand="1"/>
      </w:tblPr>
      <w:tblGrid>
        <w:gridCol w:w="960"/>
        <w:gridCol w:w="2651"/>
        <w:gridCol w:w="1482"/>
        <w:gridCol w:w="5033"/>
      </w:tblGrid>
      <w:tr w:rsidR="00F07B6F" w14:paraId="048282F4" w14:textId="77777777" w:rsidTr="00944538">
        <w:trPr>
          <w:trHeight w:val="762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DD5232" w14:textId="77777777" w:rsidR="00F07B6F" w:rsidRPr="00AB1A43" w:rsidRDefault="00F07B6F" w:rsidP="00944538">
            <w:pPr>
              <w:jc w:val="center"/>
              <w:rPr>
                <w:color w:val="000000"/>
                <w:sz w:val="22"/>
                <w:szCs w:val="22"/>
              </w:rPr>
            </w:pPr>
            <w:r w:rsidRPr="00AB1A43">
              <w:rPr>
                <w:color w:val="000000"/>
                <w:sz w:val="22"/>
                <w:szCs w:val="22"/>
              </w:rPr>
              <w:t>Pirkimo dalies Nr.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70E26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Priemonės pavadinimas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6AB4C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E42DB6">
              <w:rPr>
                <w:sz w:val="22"/>
                <w:szCs w:val="22"/>
              </w:rPr>
              <w:t>BVPŽ kodas</w:t>
            </w:r>
          </w:p>
        </w:tc>
        <w:tc>
          <w:tcPr>
            <w:tcW w:w="5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67C11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Charakteristikos, reikalavimai</w:t>
            </w:r>
          </w:p>
        </w:tc>
      </w:tr>
      <w:tr w:rsidR="00F07B6F" w14:paraId="42D98390" w14:textId="77777777" w:rsidTr="00944538">
        <w:trPr>
          <w:trHeight w:val="177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677E6" w14:textId="77777777" w:rsidR="00F07B6F" w:rsidRPr="00AB1A43" w:rsidRDefault="00F07B6F" w:rsidP="00944538">
            <w:pPr>
              <w:jc w:val="center"/>
              <w:rPr>
                <w:color w:val="000000"/>
                <w:sz w:val="22"/>
                <w:szCs w:val="22"/>
              </w:rPr>
            </w:pPr>
            <w:r w:rsidRPr="00AB1A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2814E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Endoskopo kanalų valymo šepetėlis, broncho, kanalas 1.2 mm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76380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33190000-8</w:t>
            </w:r>
          </w:p>
        </w:tc>
        <w:tc>
          <w:tcPr>
            <w:tcW w:w="5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1215B" w14:textId="625A371E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 xml:space="preserve">Vienkartinis endoskopo kanalų valymo šepetėlis. Kanalo valymo šepetėlis naudojamas endoskopo darbinio kanalo vidui valyti. Šepetėlis skirtas endoskopų valymui, kurių vidinės dalies diametras 1,2 mm - 1,7 mm. Šepetėlis plastmasinis, supakuotas po vieną, minkštais šereliais. Šepetėlio darbinės dalies ilgis </w:t>
            </w:r>
            <w:r w:rsidRPr="00D67D1D">
              <w:rPr>
                <w:b/>
                <w:color w:val="FF0000"/>
                <w:sz w:val="22"/>
                <w:szCs w:val="22"/>
              </w:rPr>
              <w:t>940-</w:t>
            </w:r>
            <w:r w:rsidR="006877B4">
              <w:rPr>
                <w:b/>
                <w:color w:val="FF0000"/>
                <w:sz w:val="22"/>
                <w:szCs w:val="22"/>
              </w:rPr>
              <w:t>1000</w:t>
            </w:r>
            <w:r w:rsidRPr="00D67D1D">
              <w:rPr>
                <w:b/>
                <w:color w:val="FF0000"/>
                <w:sz w:val="22"/>
                <w:szCs w:val="22"/>
              </w:rPr>
              <w:t xml:space="preserve"> mm</w:t>
            </w:r>
            <w:r w:rsidRPr="00AB1A43">
              <w:rPr>
                <w:sz w:val="22"/>
                <w:szCs w:val="22"/>
              </w:rPr>
              <w:t xml:space="preserve">, diametras turi atitikti endoskopo įvedamosios dalies diametrą (endoskopas Olympus BF-XP190) . </w:t>
            </w:r>
          </w:p>
        </w:tc>
      </w:tr>
    </w:tbl>
    <w:p w14:paraId="2D990D8C" w14:textId="77777777" w:rsidR="00F07B6F" w:rsidRDefault="00F07B6F" w:rsidP="00F07B6F">
      <w:pPr>
        <w:pStyle w:val="ListParagraph"/>
        <w:spacing w:line="276" w:lineRule="auto"/>
        <w:ind w:left="0" w:firstLine="567"/>
        <w:jc w:val="both"/>
        <w:rPr>
          <w:iCs/>
          <w:color w:val="000000"/>
          <w:sz w:val="22"/>
          <w:szCs w:val="22"/>
        </w:rPr>
      </w:pPr>
    </w:p>
    <w:bookmarkEnd w:id="0"/>
    <w:p w14:paraId="48F0D6DD" w14:textId="77777777" w:rsidR="00C437DB" w:rsidRDefault="00C437DB" w:rsidP="00F07B6F">
      <w:pPr>
        <w:pStyle w:val="ListParagraph"/>
        <w:ind w:left="0" w:firstLine="567"/>
        <w:jc w:val="both"/>
        <w:rPr>
          <w:sz w:val="22"/>
          <w:szCs w:val="22"/>
        </w:rPr>
      </w:pPr>
    </w:p>
    <w:p w14:paraId="0896F33A" w14:textId="77777777" w:rsidR="00C437DB" w:rsidRDefault="00C437DB" w:rsidP="00F07B6F">
      <w:pPr>
        <w:pStyle w:val="ListParagraph"/>
        <w:ind w:left="0" w:firstLine="567"/>
        <w:jc w:val="both"/>
        <w:rPr>
          <w:b/>
          <w:iCs/>
        </w:rPr>
      </w:pPr>
    </w:p>
    <w:p w14:paraId="45907E1A" w14:textId="1EDEB584" w:rsidR="00F07B6F" w:rsidRPr="00C437DB" w:rsidRDefault="00F07B6F" w:rsidP="00F07B6F">
      <w:pPr>
        <w:pStyle w:val="ListParagraph"/>
        <w:ind w:left="0" w:firstLine="567"/>
        <w:jc w:val="both"/>
        <w:rPr>
          <w:iCs/>
          <w:sz w:val="22"/>
          <w:szCs w:val="22"/>
        </w:rPr>
      </w:pPr>
      <w:r w:rsidRPr="00C437DB">
        <w:rPr>
          <w:b/>
          <w:iCs/>
          <w:sz w:val="22"/>
          <w:szCs w:val="22"/>
        </w:rPr>
        <w:t>PRIDEDAMA.</w:t>
      </w:r>
      <w:r w:rsidR="00C437DB" w:rsidRPr="00C437DB">
        <w:rPr>
          <w:b/>
          <w:iCs/>
          <w:sz w:val="22"/>
          <w:szCs w:val="22"/>
        </w:rPr>
        <w:t xml:space="preserve"> </w:t>
      </w:r>
      <w:r w:rsidR="00C437DB" w:rsidRPr="00C437DB">
        <w:rPr>
          <w:iCs/>
          <w:sz w:val="22"/>
          <w:szCs w:val="22"/>
        </w:rPr>
        <w:t>Patikslintas „SPS_1 priedas_TS ir įkainiai _VMPP_naujagimių_ir_vaikų_ gydymui_patikslinta 2025090</w:t>
      </w:r>
      <w:r w:rsidR="00757B33">
        <w:rPr>
          <w:iCs/>
          <w:sz w:val="22"/>
          <w:szCs w:val="22"/>
        </w:rPr>
        <w:t>9</w:t>
      </w:r>
      <w:r w:rsidR="00C437DB" w:rsidRPr="00C437DB">
        <w:rPr>
          <w:iCs/>
          <w:sz w:val="22"/>
          <w:szCs w:val="22"/>
        </w:rPr>
        <w:t>“</w:t>
      </w:r>
      <w:r w:rsidR="00C437DB">
        <w:rPr>
          <w:iCs/>
          <w:sz w:val="22"/>
          <w:szCs w:val="22"/>
        </w:rPr>
        <w:t>.</w:t>
      </w:r>
    </w:p>
    <w:p w14:paraId="3F42F276" w14:textId="77777777" w:rsidR="008A3060" w:rsidRPr="00C437DB" w:rsidRDefault="008A3060" w:rsidP="00194C3D">
      <w:pPr>
        <w:ind w:firstLine="567"/>
        <w:jc w:val="both"/>
        <w:rPr>
          <w:sz w:val="22"/>
          <w:szCs w:val="22"/>
        </w:rPr>
      </w:pPr>
    </w:p>
    <w:p w14:paraId="230E2269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1372937F" w14:textId="77777777" w:rsidR="0022172B" w:rsidRDefault="0022172B" w:rsidP="00194C3D">
      <w:pPr>
        <w:ind w:firstLine="567"/>
        <w:jc w:val="both"/>
        <w:rPr>
          <w:sz w:val="22"/>
          <w:szCs w:val="22"/>
        </w:rPr>
      </w:pPr>
    </w:p>
    <w:p w14:paraId="2910A903" w14:textId="01F6F3F7" w:rsidR="00194C3D" w:rsidRDefault="00053723" w:rsidP="00194C3D">
      <w:pPr>
        <w:ind w:firstLine="567"/>
        <w:jc w:val="both"/>
        <w:rPr>
          <w:sz w:val="22"/>
          <w:szCs w:val="22"/>
        </w:rPr>
      </w:pPr>
      <w:r w:rsidRPr="001D1DA0">
        <w:rPr>
          <w:sz w:val="22"/>
          <w:szCs w:val="22"/>
        </w:rPr>
        <w:t>Viešųjų pirkimų komisijos nar</w:t>
      </w:r>
      <w:r w:rsidR="00C23C57">
        <w:rPr>
          <w:sz w:val="22"/>
          <w:szCs w:val="22"/>
        </w:rPr>
        <w:t>ys</w:t>
      </w:r>
      <w:r w:rsidRPr="001D1DA0">
        <w:rPr>
          <w:sz w:val="22"/>
          <w:szCs w:val="22"/>
        </w:rPr>
        <w:tab/>
      </w:r>
      <w:r w:rsidRPr="001D1DA0">
        <w:rPr>
          <w:sz w:val="22"/>
          <w:szCs w:val="22"/>
        </w:rPr>
        <w:tab/>
      </w:r>
      <w:r w:rsidRPr="001D1DA0">
        <w:rPr>
          <w:sz w:val="22"/>
          <w:szCs w:val="22"/>
        </w:rPr>
        <w:tab/>
      </w:r>
      <w:r w:rsidRPr="001D1DA0">
        <w:rPr>
          <w:sz w:val="22"/>
          <w:szCs w:val="22"/>
        </w:rPr>
        <w:tab/>
      </w:r>
      <w:r w:rsidR="00C23C57">
        <w:rPr>
          <w:sz w:val="22"/>
          <w:szCs w:val="22"/>
        </w:rPr>
        <w:t>Egidijus Taliejūnas</w:t>
      </w:r>
    </w:p>
    <w:p w14:paraId="095212B5" w14:textId="77777777" w:rsidR="00194C3D" w:rsidRDefault="00194C3D" w:rsidP="00194C3D">
      <w:pPr>
        <w:ind w:firstLine="567"/>
        <w:jc w:val="both"/>
        <w:rPr>
          <w:sz w:val="22"/>
          <w:szCs w:val="22"/>
        </w:rPr>
      </w:pPr>
    </w:p>
    <w:p w14:paraId="70543345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4DB2A344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5DC36C9B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50173C83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17A1A285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11FD236D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632A8ED7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67667D47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0FCDFA8E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04A0D1B5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2FDD4D2C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4333BB6C" w14:textId="47E748D4" w:rsidR="00053723" w:rsidRPr="001D1DA0" w:rsidRDefault="00C23C57" w:rsidP="00C23C57">
      <w:pPr>
        <w:ind w:firstLine="567"/>
        <w:jc w:val="both"/>
        <w:rPr>
          <w:sz w:val="22"/>
          <w:szCs w:val="22"/>
        </w:rPr>
        <w:sectPr w:rsidR="00053723" w:rsidRPr="001D1DA0" w:rsidSect="00F07B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1134" w:left="1276" w:header="1531" w:footer="567" w:gutter="0"/>
          <w:cols w:space="1296"/>
          <w:titlePg/>
          <w:docGrid w:linePitch="360"/>
        </w:sectPr>
      </w:pPr>
      <w:r>
        <w:rPr>
          <w:sz w:val="22"/>
          <w:szCs w:val="22"/>
        </w:rPr>
        <w:t>Egidijus Taliejūnas</w:t>
      </w:r>
      <w:r w:rsidR="00053723" w:rsidRPr="001D1DA0">
        <w:rPr>
          <w:sz w:val="22"/>
          <w:szCs w:val="22"/>
        </w:rPr>
        <w:t xml:space="preserve">, tel. +370 </w:t>
      </w:r>
      <w:r>
        <w:rPr>
          <w:sz w:val="22"/>
          <w:szCs w:val="22"/>
        </w:rPr>
        <w:t xml:space="preserve"> </w:t>
      </w:r>
      <w:r w:rsidR="00626C2A">
        <w:rPr>
          <w:sz w:val="22"/>
          <w:szCs w:val="22"/>
        </w:rPr>
        <w:t xml:space="preserve"> 697 79038</w:t>
      </w:r>
    </w:p>
    <w:p w14:paraId="0AAFC90D" w14:textId="77777777" w:rsidR="00D26E2D" w:rsidRPr="001D1DA0" w:rsidRDefault="00D26E2D" w:rsidP="00EC35A0">
      <w:pPr>
        <w:ind w:right="-4821"/>
        <w:rPr>
          <w:sz w:val="22"/>
          <w:szCs w:val="22"/>
        </w:rPr>
      </w:pPr>
    </w:p>
    <w:sectPr w:rsidR="00D26E2D" w:rsidRPr="001D1DA0" w:rsidSect="00692937">
      <w:type w:val="continuous"/>
      <w:pgSz w:w="11906" w:h="16838"/>
      <w:pgMar w:top="1701" w:right="567" w:bottom="1134" w:left="1701" w:header="1077" w:footer="567" w:gutter="0"/>
      <w:cols w:num="2"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ACA7" w14:textId="77777777" w:rsidR="00FA26EB" w:rsidRDefault="00FA26EB">
      <w:r>
        <w:separator/>
      </w:r>
    </w:p>
  </w:endnote>
  <w:endnote w:type="continuationSeparator" w:id="0">
    <w:p w14:paraId="7CAC907D" w14:textId="77777777" w:rsidR="00FA26EB" w:rsidRDefault="00FA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Light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F5F7" w14:textId="77777777" w:rsidR="00937362" w:rsidRDefault="009373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A555" w14:textId="77777777" w:rsidR="00937362" w:rsidRDefault="009373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23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0" w:type="dxa"/>
      </w:tblCellMar>
      <w:tblLook w:val="04A0" w:firstRow="1" w:lastRow="0" w:firstColumn="1" w:lastColumn="0" w:noHBand="0" w:noVBand="1"/>
    </w:tblPr>
    <w:tblGrid>
      <w:gridCol w:w="2977"/>
      <w:gridCol w:w="3119"/>
      <w:gridCol w:w="3827"/>
    </w:tblGrid>
    <w:tr w:rsidR="008C4304" w14:paraId="3E158845" w14:textId="77777777" w:rsidTr="00346B63">
      <w:trPr>
        <w:trHeight w:val="353"/>
      </w:trPr>
      <w:tc>
        <w:tcPr>
          <w:tcW w:w="2977" w:type="dxa"/>
        </w:tcPr>
        <w:p w14:paraId="377DA075" w14:textId="5868E8C7" w:rsidR="008C4304" w:rsidRPr="003E3B20" w:rsidRDefault="008C4304" w:rsidP="008C4304">
          <w:pPr>
            <w:pStyle w:val="Footer"/>
            <w:rPr>
              <w:rFonts w:ascii="Arial Narrow" w:hAnsi="Arial Narrow"/>
              <w:color w:val="572437" w:themeColor="accent1"/>
              <w:sz w:val="15"/>
              <w:szCs w:val="15"/>
            </w:rPr>
          </w:pPr>
        </w:p>
      </w:tc>
      <w:tc>
        <w:tcPr>
          <w:tcW w:w="3119" w:type="dxa"/>
        </w:tcPr>
        <w:p w14:paraId="69816977" w14:textId="6D940C4A" w:rsidR="008C4304" w:rsidRPr="003E3B20" w:rsidRDefault="008C4304" w:rsidP="008C4304">
          <w:pPr>
            <w:pStyle w:val="Footer"/>
            <w:rPr>
              <w:rFonts w:ascii="Arial Narrow" w:hAnsi="Arial Narrow"/>
              <w:color w:val="572437" w:themeColor="accent1"/>
              <w:sz w:val="15"/>
              <w:szCs w:val="15"/>
              <w:lang w:val="en-US"/>
            </w:rPr>
          </w:pPr>
        </w:p>
      </w:tc>
      <w:tc>
        <w:tcPr>
          <w:tcW w:w="3827" w:type="dxa"/>
        </w:tcPr>
        <w:p w14:paraId="24B7E694" w14:textId="667BA55D" w:rsidR="008C4304" w:rsidRPr="003E3B20" w:rsidRDefault="008C4304" w:rsidP="008C4304">
          <w:pPr>
            <w:pStyle w:val="Footer"/>
            <w:rPr>
              <w:rFonts w:ascii="Arial Narrow" w:hAnsi="Arial Narrow"/>
              <w:color w:val="572437" w:themeColor="accent1"/>
              <w:sz w:val="15"/>
              <w:szCs w:val="15"/>
            </w:rPr>
          </w:pPr>
        </w:p>
      </w:tc>
    </w:tr>
  </w:tbl>
  <w:p w14:paraId="4EBE39A8" w14:textId="0A5DBF4A" w:rsidR="00FD2292" w:rsidRDefault="00937362" w:rsidP="0067580A">
    <w:pPr>
      <w:pStyle w:val="Footer"/>
    </w:pPr>
    <w:r>
      <w:rPr>
        <w:rFonts w:ascii="Arial Narrow" w:hAnsi="Arial Narrow"/>
        <w:noProof/>
        <w:color w:val="572437" w:themeColor="accent1"/>
        <w:sz w:val="15"/>
        <w:szCs w:val="15"/>
      </w:rPr>
      <w:drawing>
        <wp:anchor distT="0" distB="0" distL="114300" distR="114300" simplePos="0" relativeHeight="251667456" behindDoc="1" locked="0" layoutInCell="1" allowOverlap="1" wp14:anchorId="36361965" wp14:editId="1FCC974E">
          <wp:simplePos x="0" y="0"/>
          <wp:positionH relativeFrom="column">
            <wp:posOffset>-661035</wp:posOffset>
          </wp:positionH>
          <wp:positionV relativeFrom="paragraph">
            <wp:posOffset>-256540</wp:posOffset>
          </wp:positionV>
          <wp:extent cx="6732143" cy="534353"/>
          <wp:effectExtent l="0" t="0" r="0" b="0"/>
          <wp:wrapNone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2133685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2143" cy="5343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ECE59" w14:textId="77777777" w:rsidR="00FA26EB" w:rsidRDefault="00FA26EB">
      <w:r>
        <w:separator/>
      </w:r>
    </w:p>
  </w:footnote>
  <w:footnote w:type="continuationSeparator" w:id="0">
    <w:p w14:paraId="58760AAA" w14:textId="77777777" w:rsidR="00FA26EB" w:rsidRDefault="00FA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A003F" w14:textId="77777777" w:rsidR="00937362" w:rsidRDefault="009373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2377" w14:textId="77777777" w:rsidR="00014678" w:rsidRDefault="00014678" w:rsidP="00E875C0">
    <w:pPr>
      <w:pStyle w:val="Header"/>
      <w:ind w:left="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B2A0" w14:textId="3DA29F78" w:rsidR="00D13805" w:rsidRPr="00976C08" w:rsidRDefault="00C46929" w:rsidP="00582DD6">
    <w:pPr>
      <w:pStyle w:val="Header"/>
      <w:rPr>
        <w:rFonts w:ascii="Arial" w:hAnsi="Arial" w:cs="Arial"/>
        <w:color w:val="572437" w:themeColor="accent1"/>
        <w:lang w:val="en-US"/>
      </w:rPr>
    </w:pPr>
    <w:r>
      <w:rPr>
        <w:rFonts w:ascii="Arial" w:hAnsi="Arial" w:cs="Arial"/>
        <w:noProof/>
        <w:color w:val="572437" w:themeColor="accent1"/>
        <w:lang w:val="en-US"/>
      </w:rPr>
      <w:drawing>
        <wp:anchor distT="0" distB="0" distL="114300" distR="114300" simplePos="0" relativeHeight="251666432" behindDoc="1" locked="0" layoutInCell="1" allowOverlap="1" wp14:anchorId="0DE1C712" wp14:editId="6C6C9EA9">
          <wp:simplePos x="0" y="0"/>
          <wp:positionH relativeFrom="margin">
            <wp:posOffset>781685</wp:posOffset>
          </wp:positionH>
          <wp:positionV relativeFrom="paragraph">
            <wp:posOffset>-836930</wp:posOffset>
          </wp:positionV>
          <wp:extent cx="3834130" cy="1087120"/>
          <wp:effectExtent l="0" t="0" r="0" b="0"/>
          <wp:wrapNone/>
          <wp:docPr id="7" name="Picture 7" descr="A black background with pin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4676932" name="Picture 3" descr="A black background with pink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4130" cy="1087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920EFB" w14:textId="1538995D" w:rsidR="00E06646" w:rsidRPr="00D13805" w:rsidRDefault="00E06646" w:rsidP="00D13805">
    <w:pPr>
      <w:pStyle w:val="Header"/>
      <w:ind w:left="3119" w:hanging="127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2795C"/>
    <w:multiLevelType w:val="hybridMultilevel"/>
    <w:tmpl w:val="44DACC80"/>
    <w:lvl w:ilvl="0" w:tplc="CF06BFB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FD2E78"/>
    <w:multiLevelType w:val="hybridMultilevel"/>
    <w:tmpl w:val="BF221600"/>
    <w:lvl w:ilvl="0" w:tplc="48288F8E">
      <w:start w:val="202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88866153">
    <w:abstractNumId w:val="1"/>
  </w:num>
  <w:num w:numId="2" w16cid:durableId="170370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78"/>
    <w:rsid w:val="00004ADE"/>
    <w:rsid w:val="00010FC5"/>
    <w:rsid w:val="00014678"/>
    <w:rsid w:val="00053723"/>
    <w:rsid w:val="000A51A9"/>
    <w:rsid w:val="000D00C9"/>
    <w:rsid w:val="000F24E4"/>
    <w:rsid w:val="000F5816"/>
    <w:rsid w:val="000F6BF8"/>
    <w:rsid w:val="001365A2"/>
    <w:rsid w:val="00150E73"/>
    <w:rsid w:val="00152795"/>
    <w:rsid w:val="001745D3"/>
    <w:rsid w:val="001817C2"/>
    <w:rsid w:val="001903ED"/>
    <w:rsid w:val="00194C3D"/>
    <w:rsid w:val="001A0D98"/>
    <w:rsid w:val="001D1DA0"/>
    <w:rsid w:val="001D24B2"/>
    <w:rsid w:val="001E1E22"/>
    <w:rsid w:val="001E4FBF"/>
    <w:rsid w:val="001E63FF"/>
    <w:rsid w:val="001F1CF2"/>
    <w:rsid w:val="0020388C"/>
    <w:rsid w:val="002143BC"/>
    <w:rsid w:val="0022172B"/>
    <w:rsid w:val="00232232"/>
    <w:rsid w:val="002555CC"/>
    <w:rsid w:val="00262355"/>
    <w:rsid w:val="00280ED0"/>
    <w:rsid w:val="00281630"/>
    <w:rsid w:val="0029382F"/>
    <w:rsid w:val="002A1A0F"/>
    <w:rsid w:val="002A28CF"/>
    <w:rsid w:val="002B4D19"/>
    <w:rsid w:val="002C1CDF"/>
    <w:rsid w:val="002C4718"/>
    <w:rsid w:val="002E0665"/>
    <w:rsid w:val="002E1B2D"/>
    <w:rsid w:val="003106B1"/>
    <w:rsid w:val="00327862"/>
    <w:rsid w:val="00346B63"/>
    <w:rsid w:val="0035503E"/>
    <w:rsid w:val="003553ED"/>
    <w:rsid w:val="0036489C"/>
    <w:rsid w:val="003658B7"/>
    <w:rsid w:val="00370BD6"/>
    <w:rsid w:val="003839ED"/>
    <w:rsid w:val="003B7956"/>
    <w:rsid w:val="003B7F07"/>
    <w:rsid w:val="003D4023"/>
    <w:rsid w:val="003D679E"/>
    <w:rsid w:val="003E3B20"/>
    <w:rsid w:val="00402FF8"/>
    <w:rsid w:val="004109C8"/>
    <w:rsid w:val="0041259C"/>
    <w:rsid w:val="00421475"/>
    <w:rsid w:val="00467292"/>
    <w:rsid w:val="004976D6"/>
    <w:rsid w:val="004A3689"/>
    <w:rsid w:val="004B30A3"/>
    <w:rsid w:val="004E7449"/>
    <w:rsid w:val="004F4E12"/>
    <w:rsid w:val="00506017"/>
    <w:rsid w:val="00506B8A"/>
    <w:rsid w:val="00526A63"/>
    <w:rsid w:val="00555196"/>
    <w:rsid w:val="0056734C"/>
    <w:rsid w:val="00574E66"/>
    <w:rsid w:val="0058266D"/>
    <w:rsid w:val="00582DD6"/>
    <w:rsid w:val="0058445E"/>
    <w:rsid w:val="005D093B"/>
    <w:rsid w:val="005E1416"/>
    <w:rsid w:val="006050D8"/>
    <w:rsid w:val="00626C2A"/>
    <w:rsid w:val="00645F9F"/>
    <w:rsid w:val="0067580A"/>
    <w:rsid w:val="0067655B"/>
    <w:rsid w:val="006877B4"/>
    <w:rsid w:val="006905A8"/>
    <w:rsid w:val="00692937"/>
    <w:rsid w:val="00693AED"/>
    <w:rsid w:val="006A0B9C"/>
    <w:rsid w:val="006B0ADA"/>
    <w:rsid w:val="006B1CEC"/>
    <w:rsid w:val="006D0048"/>
    <w:rsid w:val="006E3423"/>
    <w:rsid w:val="006E4497"/>
    <w:rsid w:val="006E776C"/>
    <w:rsid w:val="00714018"/>
    <w:rsid w:val="00746B19"/>
    <w:rsid w:val="007473A4"/>
    <w:rsid w:val="00757B33"/>
    <w:rsid w:val="00766D44"/>
    <w:rsid w:val="007B3248"/>
    <w:rsid w:val="007C7A2B"/>
    <w:rsid w:val="00805881"/>
    <w:rsid w:val="00811E65"/>
    <w:rsid w:val="0081605C"/>
    <w:rsid w:val="00825BE0"/>
    <w:rsid w:val="008264F4"/>
    <w:rsid w:val="00843E01"/>
    <w:rsid w:val="008546BB"/>
    <w:rsid w:val="00855F9C"/>
    <w:rsid w:val="008622B0"/>
    <w:rsid w:val="00865430"/>
    <w:rsid w:val="008A3060"/>
    <w:rsid w:val="008A3887"/>
    <w:rsid w:val="008A50B3"/>
    <w:rsid w:val="008B20E4"/>
    <w:rsid w:val="008C3D92"/>
    <w:rsid w:val="008C4304"/>
    <w:rsid w:val="008C5D0D"/>
    <w:rsid w:val="008F5C07"/>
    <w:rsid w:val="00901243"/>
    <w:rsid w:val="00906137"/>
    <w:rsid w:val="00913DE5"/>
    <w:rsid w:val="00937362"/>
    <w:rsid w:val="00940A09"/>
    <w:rsid w:val="00944EB1"/>
    <w:rsid w:val="009610B5"/>
    <w:rsid w:val="00976C08"/>
    <w:rsid w:val="009854BC"/>
    <w:rsid w:val="00992C8F"/>
    <w:rsid w:val="009A3259"/>
    <w:rsid w:val="009B32E7"/>
    <w:rsid w:val="00A1522D"/>
    <w:rsid w:val="00A2162B"/>
    <w:rsid w:val="00A30695"/>
    <w:rsid w:val="00A31FCC"/>
    <w:rsid w:val="00A53F4C"/>
    <w:rsid w:val="00A8153C"/>
    <w:rsid w:val="00A83018"/>
    <w:rsid w:val="00AC4596"/>
    <w:rsid w:val="00AD0687"/>
    <w:rsid w:val="00AD5E93"/>
    <w:rsid w:val="00AD7B43"/>
    <w:rsid w:val="00B018C6"/>
    <w:rsid w:val="00B17A05"/>
    <w:rsid w:val="00B17AEC"/>
    <w:rsid w:val="00B529AF"/>
    <w:rsid w:val="00B640F9"/>
    <w:rsid w:val="00BC3DE4"/>
    <w:rsid w:val="00BF615E"/>
    <w:rsid w:val="00C23C57"/>
    <w:rsid w:val="00C36809"/>
    <w:rsid w:val="00C4025B"/>
    <w:rsid w:val="00C4335B"/>
    <w:rsid w:val="00C437DB"/>
    <w:rsid w:val="00C46929"/>
    <w:rsid w:val="00C531B7"/>
    <w:rsid w:val="00CB1DA0"/>
    <w:rsid w:val="00CB570A"/>
    <w:rsid w:val="00CB5A5A"/>
    <w:rsid w:val="00CB7224"/>
    <w:rsid w:val="00CC11A5"/>
    <w:rsid w:val="00CE64A1"/>
    <w:rsid w:val="00CF1E12"/>
    <w:rsid w:val="00D02297"/>
    <w:rsid w:val="00D05CB6"/>
    <w:rsid w:val="00D13805"/>
    <w:rsid w:val="00D25B23"/>
    <w:rsid w:val="00D26E2D"/>
    <w:rsid w:val="00D30083"/>
    <w:rsid w:val="00D35109"/>
    <w:rsid w:val="00D351B7"/>
    <w:rsid w:val="00D56A79"/>
    <w:rsid w:val="00D7323F"/>
    <w:rsid w:val="00DA6DA5"/>
    <w:rsid w:val="00DB2B2C"/>
    <w:rsid w:val="00DD4769"/>
    <w:rsid w:val="00DE63E7"/>
    <w:rsid w:val="00E051EB"/>
    <w:rsid w:val="00E06646"/>
    <w:rsid w:val="00E11604"/>
    <w:rsid w:val="00E15985"/>
    <w:rsid w:val="00E21EF1"/>
    <w:rsid w:val="00E756A6"/>
    <w:rsid w:val="00E83005"/>
    <w:rsid w:val="00E85799"/>
    <w:rsid w:val="00E875C0"/>
    <w:rsid w:val="00E9222D"/>
    <w:rsid w:val="00EB4BC4"/>
    <w:rsid w:val="00EC11C8"/>
    <w:rsid w:val="00EC35A0"/>
    <w:rsid w:val="00ED49DE"/>
    <w:rsid w:val="00ED504F"/>
    <w:rsid w:val="00ED60C3"/>
    <w:rsid w:val="00EF0CF6"/>
    <w:rsid w:val="00F0516E"/>
    <w:rsid w:val="00F07B6F"/>
    <w:rsid w:val="00F1708E"/>
    <w:rsid w:val="00F27382"/>
    <w:rsid w:val="00F718EB"/>
    <w:rsid w:val="00F74B3E"/>
    <w:rsid w:val="00F94925"/>
    <w:rsid w:val="00FA26EB"/>
    <w:rsid w:val="00FD2292"/>
    <w:rsid w:val="00FD69EA"/>
    <w:rsid w:val="00FE41F5"/>
    <w:rsid w:val="00FE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68621"/>
  <w15:chartTrackingRefBased/>
  <w15:docId w15:val="{DD129DAC-27BE-984F-B26E-0F1C2C2E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14678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rsid w:val="00014678"/>
    <w:pPr>
      <w:tabs>
        <w:tab w:val="center" w:pos="4819"/>
        <w:tab w:val="right" w:pos="9638"/>
      </w:tabs>
    </w:pPr>
  </w:style>
  <w:style w:type="character" w:styleId="Hyperlink">
    <w:name w:val="Hyperlink"/>
    <w:rsid w:val="007C7A2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11E65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8C4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8C4304"/>
    <w:rPr>
      <w:sz w:val="24"/>
      <w:szCs w:val="24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EC11C8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053723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53723"/>
    <w:rPr>
      <w:sz w:val="24"/>
      <w:szCs w:val="24"/>
      <w:lang w:eastAsia="en-US"/>
    </w:rPr>
  </w:style>
  <w:style w:type="paragraph" w:customStyle="1" w:styleId="TableStyle2">
    <w:name w:val="Table Style 2"/>
    <w:rsid w:val="00992C8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paragraph" w:styleId="ListParagraph">
    <w:name w:val="List Paragraph"/>
    <w:basedOn w:val="Normal"/>
    <w:uiPriority w:val="34"/>
    <w:qFormat/>
    <w:rsid w:val="00194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aujos VUL Santaros kliniku spalvos">
      <a:dk1>
        <a:srgbClr val="000000"/>
      </a:dk1>
      <a:lt1>
        <a:srgbClr val="FFFFFF"/>
      </a:lt1>
      <a:dk2>
        <a:srgbClr val="B80D57"/>
      </a:dk2>
      <a:lt2>
        <a:srgbClr val="E8E8E8"/>
      </a:lt2>
      <a:accent1>
        <a:srgbClr val="572437"/>
      </a:accent1>
      <a:accent2>
        <a:srgbClr val="D2B6A8"/>
      </a:accent2>
      <a:accent3>
        <a:srgbClr val="C2C1C1"/>
      </a:accent3>
      <a:accent4>
        <a:srgbClr val="FCE7C8"/>
      </a:accent4>
      <a:accent5>
        <a:srgbClr val="FFD868"/>
      </a:accent5>
      <a:accent6>
        <a:srgbClr val="FF7824"/>
      </a:accent6>
      <a:hlink>
        <a:srgbClr val="711B65"/>
      </a:hlink>
      <a:folHlink>
        <a:srgbClr val="711B6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212580728464ac55fee265e410d9ec5f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bc91d7e98ea6d95ab049580aed435384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02F95-9298-4B59-9991-C50BB3F1BCFA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5bae7d12-13eb-4134-a1d8-2ddc8d2534e1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1715EE3-ADCE-46A5-A33F-FC36C0138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220B3-62ED-425B-B826-383A26803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07B6-A997-460E-B3F8-8881E761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2009-00-00 Nr</vt:lpstr>
      <vt:lpstr>2009-00-00 Nr</vt:lpstr>
    </vt:vector>
  </TitlesOfParts>
  <Company>PC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2009-00-00 Nr</dc:title>
  <dc:subject/>
  <dc:creator>Inga</dc:creator>
  <cp:keywords/>
  <dc:description/>
  <cp:lastModifiedBy>Egidijus Taliejūnas</cp:lastModifiedBy>
  <cp:revision>14</cp:revision>
  <cp:lastPrinted>2024-04-08T11:29:00Z</cp:lastPrinted>
  <dcterms:created xsi:type="dcterms:W3CDTF">2025-09-05T04:20:00Z</dcterms:created>
  <dcterms:modified xsi:type="dcterms:W3CDTF">2025-09-09T09:38:00Z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